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B" w:rsidRPr="007063A1" w:rsidRDefault="00310BA5" w:rsidP="007B6D2B">
      <w:pPr>
        <w:spacing w:after="0"/>
        <w:rPr>
          <w:color w:val="1F497D" w:themeColor="text2"/>
          <w:sz w:val="48"/>
          <w:szCs w:val="48"/>
        </w:rPr>
      </w:pPr>
      <w:bookmarkStart w:id="0" w:name="_GoBack"/>
      <w:bookmarkEnd w:id="0"/>
      <w:r w:rsidRPr="007063A1">
        <w:rPr>
          <w:b/>
          <w:noProof/>
          <w:color w:val="262626" w:themeColor="text1" w:themeTint="D9"/>
          <w:sz w:val="48"/>
          <w:szCs w:val="48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2F5F09F8" wp14:editId="6C0E4782">
            <wp:simplePos x="0" y="0"/>
            <wp:positionH relativeFrom="page">
              <wp:posOffset>5949950</wp:posOffset>
            </wp:positionH>
            <wp:positionV relativeFrom="paragraph">
              <wp:posOffset>-437515</wp:posOffset>
            </wp:positionV>
            <wp:extent cx="1573101" cy="1676400"/>
            <wp:effectExtent l="0" t="0" r="8255" b="0"/>
            <wp:wrapNone/>
            <wp:docPr id="22" name="Image 22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101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D2B" w:rsidRPr="007063A1">
        <w:rPr>
          <w:color w:val="1F497D" w:themeColor="text2"/>
          <w:sz w:val="48"/>
          <w:szCs w:val="48"/>
        </w:rPr>
        <w:t>UFR Langues, Cultures et</w:t>
      </w:r>
      <w:r w:rsidR="00C75831">
        <w:rPr>
          <w:color w:val="1F497D" w:themeColor="text2"/>
          <w:sz w:val="48"/>
          <w:szCs w:val="48"/>
        </w:rPr>
        <w:t xml:space="preserve"> </w:t>
      </w:r>
      <w:r w:rsidR="007B6D2B" w:rsidRPr="007063A1">
        <w:rPr>
          <w:color w:val="1F497D" w:themeColor="text2"/>
          <w:sz w:val="48"/>
          <w:szCs w:val="48"/>
        </w:rPr>
        <w:t>Communication</w:t>
      </w:r>
    </w:p>
    <w:p w:rsidR="00C75831" w:rsidRDefault="00C75831" w:rsidP="00C75831">
      <w:pPr>
        <w:spacing w:after="0"/>
        <w:jc w:val="right"/>
        <w:rPr>
          <w:color w:val="1F497D" w:themeColor="text2"/>
          <w:sz w:val="24"/>
        </w:rPr>
      </w:pPr>
    </w:p>
    <w:p w:rsidR="00C75831" w:rsidRDefault="00C75831" w:rsidP="00C75831">
      <w:pPr>
        <w:spacing w:after="0"/>
        <w:jc w:val="right"/>
        <w:rPr>
          <w:color w:val="1F497D" w:themeColor="text2"/>
          <w:sz w:val="24"/>
        </w:rPr>
      </w:pPr>
    </w:p>
    <w:p w:rsidR="00C75831" w:rsidRDefault="00C75831" w:rsidP="00C75831">
      <w:pPr>
        <w:spacing w:after="0"/>
        <w:jc w:val="right"/>
        <w:rPr>
          <w:color w:val="1F497D" w:themeColor="text2"/>
          <w:sz w:val="28"/>
        </w:rPr>
      </w:pPr>
    </w:p>
    <w:p w:rsidR="00C75831" w:rsidRPr="00C75831" w:rsidRDefault="00C75831" w:rsidP="00C75831">
      <w:pPr>
        <w:spacing w:after="0"/>
        <w:jc w:val="right"/>
        <w:rPr>
          <w:color w:val="1F497D" w:themeColor="text2"/>
          <w:sz w:val="72"/>
          <w:szCs w:val="52"/>
        </w:rPr>
      </w:pPr>
      <w:r w:rsidRPr="00C75831">
        <w:rPr>
          <w:color w:val="1F497D" w:themeColor="text2"/>
          <w:sz w:val="28"/>
        </w:rPr>
        <w:t>Année universitaire 2021-2022</w:t>
      </w:r>
    </w:p>
    <w:p w:rsidR="00C75831" w:rsidRPr="00184A9F" w:rsidRDefault="00C75831" w:rsidP="00812B86">
      <w:pPr>
        <w:spacing w:after="0"/>
        <w:rPr>
          <w:color w:val="1F497D" w:themeColor="text2"/>
          <w:sz w:val="16"/>
          <w:szCs w:val="16"/>
        </w:rPr>
      </w:pPr>
    </w:p>
    <w:p w:rsidR="002530EB" w:rsidRPr="00F93FF3" w:rsidRDefault="007B6D2B" w:rsidP="00812B86">
      <w:pPr>
        <w:spacing w:after="0"/>
        <w:rPr>
          <w:color w:val="1F497D" w:themeColor="text2"/>
          <w:sz w:val="36"/>
          <w:szCs w:val="36"/>
        </w:rPr>
      </w:pPr>
      <w:r w:rsidRPr="00C75831">
        <w:rPr>
          <w:color w:val="1F497D" w:themeColor="text2"/>
          <w:sz w:val="44"/>
          <w:szCs w:val="44"/>
        </w:rPr>
        <w:t xml:space="preserve">Licence </w:t>
      </w:r>
      <w:r w:rsidR="00812B86" w:rsidRPr="00C75831">
        <w:rPr>
          <w:color w:val="1F497D" w:themeColor="text2"/>
          <w:sz w:val="44"/>
          <w:szCs w:val="44"/>
        </w:rPr>
        <w:t xml:space="preserve">Etudes Européennes et Internationales </w:t>
      </w:r>
      <w:r w:rsidR="00C75831">
        <w:rPr>
          <w:color w:val="1F497D" w:themeColor="text2"/>
          <w:sz w:val="44"/>
          <w:szCs w:val="44"/>
        </w:rPr>
        <w:t xml:space="preserve">- </w:t>
      </w:r>
      <w:r w:rsidR="00184A9F">
        <w:rPr>
          <w:color w:val="1F497D" w:themeColor="text2"/>
          <w:sz w:val="36"/>
          <w:szCs w:val="36"/>
        </w:rPr>
        <w:t>6</w:t>
      </w:r>
      <w:r w:rsidR="000057E7" w:rsidRPr="00F93FF3">
        <w:rPr>
          <w:color w:val="1F497D" w:themeColor="text2"/>
          <w:sz w:val="36"/>
          <w:szCs w:val="36"/>
        </w:rPr>
        <w:t xml:space="preserve"> parcours</w:t>
      </w:r>
    </w:p>
    <w:p w:rsidR="00184A9F" w:rsidRPr="00184A9F" w:rsidRDefault="00184A9F" w:rsidP="00C75831">
      <w:pPr>
        <w:spacing w:after="0"/>
        <w:rPr>
          <w:color w:val="1F497D" w:themeColor="text2"/>
          <w:sz w:val="16"/>
          <w:szCs w:val="16"/>
        </w:rPr>
      </w:pPr>
    </w:p>
    <w:p w:rsidR="004F3E84" w:rsidRPr="000057E7" w:rsidRDefault="004F3E84" w:rsidP="00C75831">
      <w:pPr>
        <w:spacing w:after="0"/>
        <w:rPr>
          <w:color w:val="1F497D" w:themeColor="text2"/>
          <w:sz w:val="36"/>
          <w:szCs w:val="36"/>
        </w:rPr>
      </w:pPr>
      <w:r w:rsidRPr="000057E7">
        <w:rPr>
          <w:color w:val="1F497D" w:themeColor="text2"/>
          <w:sz w:val="36"/>
          <w:szCs w:val="36"/>
        </w:rPr>
        <w:t>M</w:t>
      </w:r>
      <w:r w:rsidR="00EF0FA3" w:rsidRPr="000057E7">
        <w:rPr>
          <w:color w:val="1F497D" w:themeColor="text2"/>
          <w:sz w:val="36"/>
          <w:szCs w:val="36"/>
        </w:rPr>
        <w:t>obilité</w:t>
      </w:r>
      <w:r w:rsidR="00C7340E" w:rsidRPr="000057E7">
        <w:rPr>
          <w:color w:val="1F497D" w:themeColor="text2"/>
          <w:sz w:val="36"/>
          <w:szCs w:val="36"/>
        </w:rPr>
        <w:t xml:space="preserve"> </w:t>
      </w:r>
      <w:r w:rsidR="000057E7">
        <w:rPr>
          <w:color w:val="1F497D" w:themeColor="text2"/>
          <w:sz w:val="36"/>
          <w:szCs w:val="36"/>
        </w:rPr>
        <w:t>d’études</w:t>
      </w:r>
      <w:r w:rsidR="00EF0FA3" w:rsidRPr="000057E7">
        <w:rPr>
          <w:color w:val="1F497D" w:themeColor="text2"/>
          <w:sz w:val="36"/>
          <w:szCs w:val="36"/>
        </w:rPr>
        <w:t xml:space="preserve"> </w:t>
      </w:r>
      <w:r w:rsidRPr="000057E7">
        <w:rPr>
          <w:color w:val="1F497D" w:themeColor="text2"/>
          <w:sz w:val="36"/>
          <w:szCs w:val="36"/>
        </w:rPr>
        <w:t xml:space="preserve">obligatoire </w:t>
      </w:r>
      <w:r w:rsidR="00EF0FA3" w:rsidRPr="000057E7">
        <w:rPr>
          <w:color w:val="1F497D" w:themeColor="text2"/>
          <w:sz w:val="36"/>
          <w:szCs w:val="36"/>
        </w:rPr>
        <w:t>en 3ème année</w:t>
      </w:r>
      <w:r w:rsidR="000057E7" w:rsidRPr="000057E7">
        <w:rPr>
          <w:color w:val="1F497D" w:themeColor="text2"/>
          <w:sz w:val="36"/>
          <w:szCs w:val="36"/>
        </w:rPr>
        <w:t xml:space="preserve"> dans l’université partenaire</w:t>
      </w:r>
      <w:r w:rsidR="007063A1">
        <w:rPr>
          <w:color w:val="1F497D" w:themeColor="text2"/>
          <w:sz w:val="36"/>
          <w:szCs w:val="36"/>
        </w:rPr>
        <w:t xml:space="preserve"> </w:t>
      </w:r>
    </w:p>
    <w:p w:rsidR="00C7340E" w:rsidRDefault="004F3E84" w:rsidP="00C75831">
      <w:pPr>
        <w:spacing w:after="0"/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 xml:space="preserve">Parcours 1 : EFA </w:t>
      </w:r>
      <w:r w:rsidRPr="004F3E84">
        <w:rPr>
          <w:color w:val="1F497D" w:themeColor="text2"/>
          <w:sz w:val="32"/>
          <w:szCs w:val="32"/>
        </w:rPr>
        <w:t xml:space="preserve">Etudes franco-allemandes </w:t>
      </w:r>
    </w:p>
    <w:p w:rsidR="00F93FF3" w:rsidRDefault="00C7340E" w:rsidP="00C75831">
      <w:pPr>
        <w:spacing w:after="0"/>
        <w:jc w:val="both"/>
        <w:rPr>
          <w:color w:val="1F497D" w:themeColor="text2"/>
          <w:sz w:val="28"/>
          <w:szCs w:val="28"/>
        </w:rPr>
      </w:pPr>
      <w:r w:rsidRPr="00C7340E">
        <w:rPr>
          <w:color w:val="1F497D" w:themeColor="text2"/>
          <w:sz w:val="28"/>
          <w:szCs w:val="28"/>
        </w:rPr>
        <w:t>3</w:t>
      </w:r>
      <w:r w:rsidRPr="00C7340E">
        <w:rPr>
          <w:color w:val="1F497D" w:themeColor="text2"/>
          <w:sz w:val="28"/>
          <w:szCs w:val="28"/>
          <w:vertAlign w:val="superscript"/>
        </w:rPr>
        <w:t>ème</w:t>
      </w:r>
      <w:r w:rsidRPr="00C7340E">
        <w:rPr>
          <w:color w:val="1F497D" w:themeColor="text2"/>
          <w:sz w:val="28"/>
          <w:szCs w:val="28"/>
        </w:rPr>
        <w:t xml:space="preserve"> année de licence </w:t>
      </w:r>
      <w:r w:rsidR="004F3E84" w:rsidRPr="00C7340E">
        <w:rPr>
          <w:color w:val="1F497D" w:themeColor="text2"/>
          <w:sz w:val="28"/>
          <w:szCs w:val="28"/>
        </w:rPr>
        <w:t xml:space="preserve">effectuée à l'Université de </w:t>
      </w:r>
      <w:proofErr w:type="spellStart"/>
      <w:r w:rsidR="004F3E84" w:rsidRPr="00C7340E">
        <w:rPr>
          <w:color w:val="1F497D" w:themeColor="text2"/>
          <w:sz w:val="28"/>
          <w:szCs w:val="28"/>
        </w:rPr>
        <w:t>Regensburg</w:t>
      </w:r>
      <w:proofErr w:type="spellEnd"/>
      <w:r w:rsidR="004F3E84" w:rsidRPr="00C7340E">
        <w:rPr>
          <w:color w:val="1F497D" w:themeColor="text2"/>
          <w:sz w:val="28"/>
          <w:szCs w:val="28"/>
        </w:rPr>
        <w:t xml:space="preserve"> </w:t>
      </w:r>
      <w:r w:rsidR="00184A9F">
        <w:rPr>
          <w:color w:val="1F497D" w:themeColor="text2"/>
          <w:sz w:val="28"/>
          <w:szCs w:val="28"/>
        </w:rPr>
        <w:t>(Allemagne)</w:t>
      </w:r>
    </w:p>
    <w:p w:rsidR="00C7340E" w:rsidRDefault="00C7340E" w:rsidP="00C75831">
      <w:pPr>
        <w:spacing w:after="0"/>
        <w:jc w:val="both"/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 xml:space="preserve">Parcours 3 : EFI </w:t>
      </w:r>
      <w:r w:rsidRPr="004F3E84">
        <w:rPr>
          <w:color w:val="1F497D" w:themeColor="text2"/>
          <w:sz w:val="32"/>
          <w:szCs w:val="32"/>
        </w:rPr>
        <w:t xml:space="preserve">Etudes franco-italiennes  </w:t>
      </w:r>
    </w:p>
    <w:p w:rsidR="00F93FF3" w:rsidRDefault="00C7340E" w:rsidP="00C75831">
      <w:pPr>
        <w:spacing w:after="0"/>
        <w:jc w:val="both"/>
        <w:rPr>
          <w:color w:val="1F497D" w:themeColor="text2"/>
          <w:sz w:val="28"/>
          <w:szCs w:val="28"/>
        </w:rPr>
      </w:pPr>
      <w:r w:rsidRPr="00C7340E">
        <w:rPr>
          <w:color w:val="1F497D" w:themeColor="text2"/>
          <w:sz w:val="28"/>
          <w:szCs w:val="28"/>
        </w:rPr>
        <w:t>3</w:t>
      </w:r>
      <w:r w:rsidRPr="00C7340E">
        <w:rPr>
          <w:color w:val="1F497D" w:themeColor="text2"/>
          <w:sz w:val="28"/>
          <w:szCs w:val="28"/>
          <w:vertAlign w:val="superscript"/>
        </w:rPr>
        <w:t>ème</w:t>
      </w:r>
      <w:r w:rsidRPr="00C7340E">
        <w:rPr>
          <w:color w:val="1F497D" w:themeColor="text2"/>
          <w:sz w:val="28"/>
          <w:szCs w:val="28"/>
        </w:rPr>
        <w:t xml:space="preserve"> année de licence effectuée à l'Université de Udine </w:t>
      </w:r>
      <w:r w:rsidR="00184A9F">
        <w:rPr>
          <w:color w:val="1F497D" w:themeColor="text2"/>
          <w:sz w:val="28"/>
          <w:szCs w:val="28"/>
        </w:rPr>
        <w:t>(Italie)</w:t>
      </w:r>
    </w:p>
    <w:p w:rsidR="00C7340E" w:rsidRDefault="00C7340E" w:rsidP="00C75831">
      <w:pPr>
        <w:spacing w:after="0"/>
        <w:jc w:val="both"/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 xml:space="preserve">Parcours 5 : MDLFA </w:t>
      </w:r>
      <w:r w:rsidRPr="004F3E84">
        <w:rPr>
          <w:color w:val="1F497D" w:themeColor="text2"/>
          <w:sz w:val="32"/>
          <w:szCs w:val="32"/>
        </w:rPr>
        <w:t xml:space="preserve">Métiers du livre franco-allemand </w:t>
      </w:r>
    </w:p>
    <w:p w:rsidR="00C7340E" w:rsidRDefault="00C7340E" w:rsidP="00C75831">
      <w:pPr>
        <w:spacing w:after="0"/>
        <w:jc w:val="both"/>
        <w:rPr>
          <w:color w:val="1F497D" w:themeColor="text2"/>
          <w:sz w:val="28"/>
          <w:szCs w:val="28"/>
        </w:rPr>
      </w:pPr>
      <w:r w:rsidRPr="00C7340E">
        <w:rPr>
          <w:color w:val="1F497D" w:themeColor="text2"/>
          <w:sz w:val="28"/>
          <w:szCs w:val="28"/>
        </w:rPr>
        <w:t>3</w:t>
      </w:r>
      <w:r w:rsidRPr="00C7340E">
        <w:rPr>
          <w:color w:val="1F497D" w:themeColor="text2"/>
          <w:sz w:val="28"/>
          <w:szCs w:val="28"/>
          <w:vertAlign w:val="superscript"/>
        </w:rPr>
        <w:t>ème</w:t>
      </w:r>
      <w:r w:rsidRPr="00C7340E">
        <w:rPr>
          <w:color w:val="1F497D" w:themeColor="text2"/>
          <w:sz w:val="28"/>
          <w:szCs w:val="28"/>
        </w:rPr>
        <w:t xml:space="preserve"> année de licence effectuée à l'Université de Erlange</w:t>
      </w:r>
      <w:r>
        <w:rPr>
          <w:color w:val="1F497D" w:themeColor="text2"/>
          <w:sz w:val="28"/>
          <w:szCs w:val="28"/>
        </w:rPr>
        <w:t>n</w:t>
      </w:r>
      <w:r w:rsidRPr="00C7340E">
        <w:rPr>
          <w:color w:val="1F497D" w:themeColor="text2"/>
          <w:sz w:val="28"/>
          <w:szCs w:val="28"/>
        </w:rPr>
        <w:t xml:space="preserve"> </w:t>
      </w:r>
      <w:r w:rsidR="00184A9F">
        <w:rPr>
          <w:color w:val="1F497D" w:themeColor="text2"/>
          <w:sz w:val="28"/>
          <w:szCs w:val="28"/>
        </w:rPr>
        <w:t>(Allemagne)</w:t>
      </w:r>
    </w:p>
    <w:p w:rsidR="000E7884" w:rsidRPr="00184A9F" w:rsidRDefault="000E7884" w:rsidP="000E7884">
      <w:pPr>
        <w:spacing w:after="0"/>
        <w:jc w:val="both"/>
        <w:rPr>
          <w:color w:val="1F497D" w:themeColor="text2"/>
          <w:sz w:val="32"/>
          <w:szCs w:val="32"/>
        </w:rPr>
      </w:pPr>
      <w:r w:rsidRPr="00184A9F">
        <w:rPr>
          <w:color w:val="1F497D" w:themeColor="text2"/>
          <w:sz w:val="32"/>
          <w:szCs w:val="32"/>
        </w:rPr>
        <w:t>Parcours 6 : EFP Etudes franco-portugaises</w:t>
      </w:r>
    </w:p>
    <w:p w:rsidR="000E7884" w:rsidRPr="00184A9F" w:rsidRDefault="000E7884" w:rsidP="000E7884">
      <w:pPr>
        <w:spacing w:after="0"/>
        <w:jc w:val="both"/>
        <w:rPr>
          <w:color w:val="1F497D" w:themeColor="text2"/>
          <w:sz w:val="28"/>
          <w:szCs w:val="28"/>
        </w:rPr>
      </w:pPr>
      <w:r w:rsidRPr="00184A9F">
        <w:rPr>
          <w:color w:val="1F497D" w:themeColor="text2"/>
          <w:sz w:val="28"/>
          <w:szCs w:val="28"/>
        </w:rPr>
        <w:t>2ème année de licence effectuée à l'Université de Braga (Portugal)</w:t>
      </w:r>
    </w:p>
    <w:p w:rsidR="007063A1" w:rsidRPr="00C75831" w:rsidRDefault="007063A1" w:rsidP="007063A1">
      <w:pPr>
        <w:spacing w:after="120"/>
        <w:rPr>
          <w:color w:val="1F497D" w:themeColor="text2"/>
          <w:sz w:val="20"/>
          <w:szCs w:val="20"/>
        </w:rPr>
      </w:pPr>
    </w:p>
    <w:p w:rsidR="000057E7" w:rsidRPr="000057E7" w:rsidRDefault="000057E7" w:rsidP="007063A1">
      <w:pPr>
        <w:spacing w:after="120"/>
        <w:rPr>
          <w:color w:val="1F497D" w:themeColor="text2"/>
          <w:sz w:val="36"/>
          <w:szCs w:val="36"/>
        </w:rPr>
      </w:pPr>
      <w:r w:rsidRPr="000057E7">
        <w:rPr>
          <w:color w:val="1F497D" w:themeColor="text2"/>
          <w:sz w:val="36"/>
          <w:szCs w:val="36"/>
        </w:rPr>
        <w:t>Mobilité</w:t>
      </w:r>
      <w:r>
        <w:rPr>
          <w:color w:val="1F497D" w:themeColor="text2"/>
          <w:sz w:val="36"/>
          <w:szCs w:val="36"/>
        </w:rPr>
        <w:t xml:space="preserve"> </w:t>
      </w:r>
      <w:r w:rsidR="00C75831">
        <w:rPr>
          <w:color w:val="1F497D" w:themeColor="text2"/>
          <w:sz w:val="36"/>
          <w:szCs w:val="36"/>
        </w:rPr>
        <w:t xml:space="preserve">internationale </w:t>
      </w:r>
      <w:r w:rsidRPr="000057E7">
        <w:rPr>
          <w:color w:val="1F497D" w:themeColor="text2"/>
          <w:sz w:val="36"/>
          <w:szCs w:val="36"/>
        </w:rPr>
        <w:t xml:space="preserve">obligatoire </w:t>
      </w:r>
      <w:r>
        <w:rPr>
          <w:color w:val="1F497D" w:themeColor="text2"/>
          <w:sz w:val="36"/>
          <w:szCs w:val="36"/>
        </w:rPr>
        <w:t>en 3</w:t>
      </w:r>
      <w:r w:rsidRPr="000057E7">
        <w:rPr>
          <w:color w:val="1F497D" w:themeColor="text2"/>
          <w:sz w:val="36"/>
          <w:szCs w:val="36"/>
          <w:vertAlign w:val="superscript"/>
        </w:rPr>
        <w:t>ème</w:t>
      </w:r>
      <w:r>
        <w:rPr>
          <w:color w:val="1F497D" w:themeColor="text2"/>
          <w:sz w:val="36"/>
          <w:szCs w:val="36"/>
        </w:rPr>
        <w:t xml:space="preserve"> année </w:t>
      </w:r>
    </w:p>
    <w:p w:rsidR="00C7340E" w:rsidRDefault="00C7340E" w:rsidP="007063A1">
      <w:pPr>
        <w:spacing w:after="0"/>
        <w:jc w:val="both"/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 xml:space="preserve">Parcours 2 : EFE </w:t>
      </w:r>
      <w:r w:rsidRPr="004F3E84">
        <w:rPr>
          <w:color w:val="1F497D" w:themeColor="text2"/>
          <w:sz w:val="32"/>
          <w:szCs w:val="32"/>
        </w:rPr>
        <w:t xml:space="preserve">Etudes franco-espagnoles </w:t>
      </w:r>
      <w:r w:rsidR="00C75831">
        <w:rPr>
          <w:color w:val="1F497D" w:themeColor="text2"/>
          <w:sz w:val="32"/>
          <w:szCs w:val="32"/>
        </w:rPr>
        <w:t>– séjour d’études au semestre 5</w:t>
      </w:r>
    </w:p>
    <w:p w:rsidR="00AA7937" w:rsidRDefault="00F93FF3" w:rsidP="00AA7937">
      <w:pPr>
        <w:spacing w:after="0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Réunion d’information en 2</w:t>
      </w:r>
      <w:r w:rsidRPr="00F93FF3">
        <w:rPr>
          <w:color w:val="1F497D" w:themeColor="text2"/>
          <w:sz w:val="28"/>
          <w:szCs w:val="28"/>
          <w:vertAlign w:val="superscript"/>
        </w:rPr>
        <w:t>ème</w:t>
      </w:r>
      <w:r>
        <w:rPr>
          <w:color w:val="1F497D" w:themeColor="text2"/>
          <w:sz w:val="28"/>
          <w:szCs w:val="28"/>
        </w:rPr>
        <w:t xml:space="preserve"> année (automne) </w:t>
      </w:r>
      <w:r w:rsidR="00AA7937">
        <w:rPr>
          <w:color w:val="1F497D" w:themeColor="text2"/>
          <w:sz w:val="28"/>
          <w:szCs w:val="28"/>
        </w:rPr>
        <w:t xml:space="preserve">organisée par le référent pédagogique du département, Michaël Grégoire. </w:t>
      </w:r>
    </w:p>
    <w:p w:rsidR="00AA7937" w:rsidRDefault="00AA7937" w:rsidP="00AA7937">
      <w:pPr>
        <w:spacing w:after="0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Dépôt de candidature de novembre à janvier (l</w:t>
      </w:r>
      <w:r w:rsidRPr="000057E7">
        <w:rPr>
          <w:color w:val="1F497D" w:themeColor="text2"/>
          <w:sz w:val="28"/>
          <w:szCs w:val="28"/>
        </w:rPr>
        <w:t>ettre de motivation</w:t>
      </w:r>
      <w:r>
        <w:rPr>
          <w:color w:val="1F497D" w:themeColor="text2"/>
          <w:sz w:val="28"/>
          <w:szCs w:val="28"/>
        </w:rPr>
        <w:t>,</w:t>
      </w:r>
      <w:r w:rsidRPr="000057E7">
        <w:rPr>
          <w:color w:val="1F497D" w:themeColor="text2"/>
          <w:sz w:val="28"/>
          <w:szCs w:val="28"/>
        </w:rPr>
        <w:t xml:space="preserve"> CV en espagnol</w:t>
      </w:r>
      <w:r>
        <w:rPr>
          <w:color w:val="1F497D" w:themeColor="text2"/>
          <w:sz w:val="28"/>
          <w:szCs w:val="28"/>
        </w:rPr>
        <w:t xml:space="preserve">, </w:t>
      </w:r>
      <w:r w:rsidRPr="000057E7">
        <w:rPr>
          <w:color w:val="1F497D" w:themeColor="text2"/>
          <w:sz w:val="28"/>
          <w:szCs w:val="28"/>
        </w:rPr>
        <w:t>fiche de vœux avec trois choix de destination argumentés</w:t>
      </w:r>
      <w:r>
        <w:rPr>
          <w:color w:val="1F497D" w:themeColor="text2"/>
          <w:sz w:val="28"/>
          <w:szCs w:val="28"/>
        </w:rPr>
        <w:t>).</w:t>
      </w:r>
    </w:p>
    <w:p w:rsidR="00AA7937" w:rsidRPr="00DB6F8D" w:rsidRDefault="00AA7937" w:rsidP="00AA7937">
      <w:pPr>
        <w:spacing w:after="0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C</w:t>
      </w:r>
      <w:r w:rsidRPr="000057E7">
        <w:rPr>
          <w:color w:val="1F497D" w:themeColor="text2"/>
          <w:sz w:val="28"/>
          <w:szCs w:val="28"/>
        </w:rPr>
        <w:t xml:space="preserve">lassement </w:t>
      </w:r>
      <w:r>
        <w:rPr>
          <w:color w:val="1F497D" w:themeColor="text2"/>
          <w:sz w:val="28"/>
          <w:szCs w:val="28"/>
        </w:rPr>
        <w:t>selon les r</w:t>
      </w:r>
      <w:r w:rsidRPr="000057E7">
        <w:rPr>
          <w:color w:val="1F497D" w:themeColor="text2"/>
          <w:sz w:val="28"/>
          <w:szCs w:val="28"/>
        </w:rPr>
        <w:t>ésultats d</w:t>
      </w:r>
      <w:r>
        <w:rPr>
          <w:color w:val="1F497D" w:themeColor="text2"/>
          <w:sz w:val="28"/>
          <w:szCs w:val="28"/>
        </w:rPr>
        <w:t>u</w:t>
      </w:r>
      <w:r w:rsidRPr="000057E7">
        <w:rPr>
          <w:color w:val="1F497D" w:themeColor="text2"/>
          <w:sz w:val="28"/>
          <w:szCs w:val="28"/>
        </w:rPr>
        <w:t xml:space="preserve"> </w:t>
      </w:r>
      <w:r>
        <w:rPr>
          <w:color w:val="1F497D" w:themeColor="text2"/>
          <w:sz w:val="28"/>
          <w:szCs w:val="28"/>
        </w:rPr>
        <w:t>semestre 3</w:t>
      </w:r>
      <w:r w:rsidRPr="000057E7">
        <w:rPr>
          <w:color w:val="1F497D" w:themeColor="text2"/>
          <w:sz w:val="28"/>
          <w:szCs w:val="28"/>
        </w:rPr>
        <w:t xml:space="preserve"> </w:t>
      </w:r>
      <w:r>
        <w:rPr>
          <w:color w:val="1F497D" w:themeColor="text2"/>
          <w:sz w:val="28"/>
          <w:szCs w:val="28"/>
        </w:rPr>
        <w:t xml:space="preserve">en </w:t>
      </w:r>
      <w:r w:rsidRPr="000057E7">
        <w:rPr>
          <w:color w:val="1F497D" w:themeColor="text2"/>
          <w:sz w:val="28"/>
          <w:szCs w:val="28"/>
        </w:rPr>
        <w:t>2</w:t>
      </w:r>
      <w:r w:rsidRPr="000057E7">
        <w:rPr>
          <w:color w:val="1F497D" w:themeColor="text2"/>
          <w:sz w:val="28"/>
          <w:szCs w:val="28"/>
          <w:vertAlign w:val="superscript"/>
        </w:rPr>
        <w:t>ème</w:t>
      </w:r>
      <w:r>
        <w:rPr>
          <w:color w:val="1F497D" w:themeColor="text2"/>
          <w:sz w:val="28"/>
          <w:szCs w:val="28"/>
        </w:rPr>
        <w:t xml:space="preserve"> année</w:t>
      </w:r>
      <w:r w:rsidRPr="000057E7">
        <w:rPr>
          <w:color w:val="1F497D" w:themeColor="text2"/>
          <w:sz w:val="28"/>
          <w:szCs w:val="28"/>
        </w:rPr>
        <w:t xml:space="preserve"> et en fonction du nombre de places</w:t>
      </w:r>
      <w:r>
        <w:rPr>
          <w:color w:val="1F497D" w:themeColor="text2"/>
          <w:sz w:val="28"/>
          <w:szCs w:val="28"/>
        </w:rPr>
        <w:t>.</w:t>
      </w:r>
      <w:r w:rsidRPr="000057E7">
        <w:rPr>
          <w:color w:val="1F497D" w:themeColor="text2"/>
          <w:sz w:val="28"/>
          <w:szCs w:val="28"/>
        </w:rPr>
        <w:t xml:space="preserve"> </w:t>
      </w:r>
      <w:r w:rsidRPr="00DB6F8D">
        <w:rPr>
          <w:color w:val="1F497D" w:themeColor="text2"/>
          <w:sz w:val="28"/>
          <w:szCs w:val="28"/>
        </w:rPr>
        <w:t xml:space="preserve">Affectations communiquées à la mi-février. </w:t>
      </w:r>
    </w:p>
    <w:p w:rsidR="00F93FF3" w:rsidRPr="00C75831" w:rsidRDefault="00F93FF3" w:rsidP="007063A1">
      <w:pPr>
        <w:spacing w:after="0"/>
        <w:jc w:val="both"/>
        <w:rPr>
          <w:color w:val="1F497D" w:themeColor="text2"/>
          <w:sz w:val="16"/>
          <w:szCs w:val="32"/>
        </w:rPr>
      </w:pPr>
    </w:p>
    <w:p w:rsidR="000057E7" w:rsidRDefault="004F3E84" w:rsidP="007063A1">
      <w:pPr>
        <w:spacing w:after="0"/>
        <w:jc w:val="both"/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 xml:space="preserve">Parcours 4 : ESE </w:t>
      </w:r>
      <w:proofErr w:type="spellStart"/>
      <w:r w:rsidRPr="004F3E84">
        <w:rPr>
          <w:color w:val="1F497D" w:themeColor="text2"/>
          <w:sz w:val="32"/>
          <w:szCs w:val="32"/>
        </w:rPr>
        <w:t>European</w:t>
      </w:r>
      <w:proofErr w:type="spellEnd"/>
      <w:r w:rsidRPr="004F3E84">
        <w:rPr>
          <w:color w:val="1F497D" w:themeColor="text2"/>
          <w:sz w:val="32"/>
          <w:szCs w:val="32"/>
        </w:rPr>
        <w:t xml:space="preserve"> </w:t>
      </w:r>
      <w:proofErr w:type="spellStart"/>
      <w:r w:rsidRPr="004F3E84">
        <w:rPr>
          <w:color w:val="1F497D" w:themeColor="text2"/>
          <w:sz w:val="32"/>
          <w:szCs w:val="32"/>
        </w:rPr>
        <w:t>studies</w:t>
      </w:r>
      <w:proofErr w:type="spellEnd"/>
      <w:r w:rsidRPr="004F3E84">
        <w:rPr>
          <w:color w:val="1F497D" w:themeColor="text2"/>
          <w:sz w:val="32"/>
          <w:szCs w:val="32"/>
        </w:rPr>
        <w:t xml:space="preserve"> in English </w:t>
      </w:r>
      <w:r w:rsidR="00C75831">
        <w:rPr>
          <w:color w:val="1F497D" w:themeColor="text2"/>
          <w:sz w:val="32"/>
          <w:szCs w:val="32"/>
        </w:rPr>
        <w:t>– séjour d’études au semestre 5 (ou stage à l’étranger)</w:t>
      </w:r>
    </w:p>
    <w:p w:rsidR="00AA7937" w:rsidRDefault="00F93FF3" w:rsidP="00AA7937">
      <w:pPr>
        <w:spacing w:after="0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Réunion d’information en 2</w:t>
      </w:r>
      <w:r w:rsidRPr="00F93FF3">
        <w:rPr>
          <w:color w:val="1F497D" w:themeColor="text2"/>
          <w:sz w:val="28"/>
          <w:szCs w:val="28"/>
          <w:vertAlign w:val="superscript"/>
        </w:rPr>
        <w:t>ème</w:t>
      </w:r>
      <w:r>
        <w:rPr>
          <w:color w:val="1F497D" w:themeColor="text2"/>
          <w:sz w:val="28"/>
          <w:szCs w:val="28"/>
        </w:rPr>
        <w:t xml:space="preserve"> année (automne)</w:t>
      </w:r>
      <w:r w:rsidR="00AA7937">
        <w:rPr>
          <w:color w:val="1F497D" w:themeColor="text2"/>
          <w:sz w:val="28"/>
          <w:szCs w:val="28"/>
        </w:rPr>
        <w:t xml:space="preserve"> organisée par la référente pédagogique</w:t>
      </w:r>
      <w:r w:rsidR="00AA7937" w:rsidRPr="00AA7937">
        <w:rPr>
          <w:color w:val="1F497D" w:themeColor="text2"/>
          <w:sz w:val="28"/>
          <w:szCs w:val="28"/>
        </w:rPr>
        <w:t xml:space="preserve"> </w:t>
      </w:r>
      <w:r w:rsidR="00AA7937">
        <w:rPr>
          <w:color w:val="1F497D" w:themeColor="text2"/>
          <w:sz w:val="28"/>
          <w:szCs w:val="28"/>
        </w:rPr>
        <w:t xml:space="preserve">du département, Laurence </w:t>
      </w:r>
      <w:proofErr w:type="spellStart"/>
      <w:r w:rsidR="00AA7937">
        <w:rPr>
          <w:color w:val="1F497D" w:themeColor="text2"/>
          <w:sz w:val="28"/>
          <w:szCs w:val="28"/>
        </w:rPr>
        <w:t>Gourievidis</w:t>
      </w:r>
      <w:proofErr w:type="spellEnd"/>
      <w:r w:rsidR="00AA7937">
        <w:rPr>
          <w:color w:val="1F497D" w:themeColor="text2"/>
          <w:sz w:val="28"/>
          <w:szCs w:val="28"/>
        </w:rPr>
        <w:t xml:space="preserve">. </w:t>
      </w:r>
    </w:p>
    <w:p w:rsidR="004F3E84" w:rsidRDefault="00AA7937" w:rsidP="007063A1">
      <w:pPr>
        <w:spacing w:after="0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Dépôt de candidature de novembre à janvier (l</w:t>
      </w:r>
      <w:r w:rsidR="004F3E84" w:rsidRPr="000057E7">
        <w:rPr>
          <w:color w:val="1F497D" w:themeColor="text2"/>
          <w:sz w:val="28"/>
          <w:szCs w:val="28"/>
        </w:rPr>
        <w:t>ettre de motivation</w:t>
      </w:r>
      <w:r w:rsidR="00F93FF3">
        <w:rPr>
          <w:color w:val="1F497D" w:themeColor="text2"/>
          <w:sz w:val="28"/>
          <w:szCs w:val="28"/>
        </w:rPr>
        <w:t xml:space="preserve">, CV en anglais, fiche de vœux avec </w:t>
      </w:r>
      <w:r w:rsidR="00F93FF3" w:rsidRPr="000057E7">
        <w:rPr>
          <w:color w:val="1F497D" w:themeColor="text2"/>
          <w:sz w:val="28"/>
          <w:szCs w:val="28"/>
        </w:rPr>
        <w:t>trois choix de destination argumentés</w:t>
      </w:r>
      <w:r>
        <w:rPr>
          <w:color w:val="1F497D" w:themeColor="text2"/>
          <w:sz w:val="28"/>
          <w:szCs w:val="28"/>
        </w:rPr>
        <w:t xml:space="preserve">).  </w:t>
      </w:r>
      <w:r w:rsidR="007063A1" w:rsidRPr="00DB6F8D">
        <w:rPr>
          <w:color w:val="1F497D" w:themeColor="text2"/>
          <w:sz w:val="28"/>
          <w:szCs w:val="28"/>
        </w:rPr>
        <w:t>Affectations communiquées à la mi-</w:t>
      </w:r>
      <w:r w:rsidR="00184A9F">
        <w:rPr>
          <w:color w:val="1F497D" w:themeColor="text2"/>
          <w:sz w:val="28"/>
          <w:szCs w:val="28"/>
        </w:rPr>
        <w:t>f</w:t>
      </w:r>
      <w:r w:rsidR="007063A1" w:rsidRPr="00DB6F8D">
        <w:rPr>
          <w:color w:val="1F497D" w:themeColor="text2"/>
          <w:sz w:val="28"/>
          <w:szCs w:val="28"/>
        </w:rPr>
        <w:t xml:space="preserve">évrier.  </w:t>
      </w:r>
    </w:p>
    <w:p w:rsidR="00C75831" w:rsidRDefault="00C75831" w:rsidP="007063A1">
      <w:pPr>
        <w:spacing w:after="0"/>
        <w:jc w:val="both"/>
        <w:rPr>
          <w:color w:val="1F497D" w:themeColor="text2"/>
          <w:sz w:val="28"/>
          <w:szCs w:val="28"/>
        </w:rPr>
      </w:pPr>
    </w:p>
    <w:p w:rsidR="00C75831" w:rsidRPr="000057E7" w:rsidRDefault="00C75831" w:rsidP="007063A1">
      <w:pPr>
        <w:spacing w:after="0"/>
        <w:jc w:val="both"/>
        <w:rPr>
          <w:color w:val="1F497D" w:themeColor="text2"/>
          <w:sz w:val="28"/>
          <w:szCs w:val="28"/>
        </w:rPr>
      </w:pPr>
      <w:r w:rsidRPr="00C75831">
        <w:rPr>
          <w:color w:val="1F497D" w:themeColor="text2"/>
          <w:sz w:val="28"/>
          <w:szCs w:val="28"/>
        </w:rPr>
        <w:t>Le départ est soumis à la validation obligatoire de l’année précédant le départ.</w:t>
      </w:r>
    </w:p>
    <w:sectPr w:rsidR="00C75831" w:rsidRPr="000057E7" w:rsidSect="00EF0F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0E"/>
    <w:rsid w:val="000057E7"/>
    <w:rsid w:val="000E215D"/>
    <w:rsid w:val="000E7884"/>
    <w:rsid w:val="00184A9F"/>
    <w:rsid w:val="002001AD"/>
    <w:rsid w:val="002310C0"/>
    <w:rsid w:val="002530EB"/>
    <w:rsid w:val="002A0709"/>
    <w:rsid w:val="00310BA5"/>
    <w:rsid w:val="00384F0E"/>
    <w:rsid w:val="00390BDB"/>
    <w:rsid w:val="003B2E24"/>
    <w:rsid w:val="004717A9"/>
    <w:rsid w:val="004A3524"/>
    <w:rsid w:val="004C485F"/>
    <w:rsid w:val="004C4C35"/>
    <w:rsid w:val="004F3E84"/>
    <w:rsid w:val="006261BD"/>
    <w:rsid w:val="00664920"/>
    <w:rsid w:val="00682361"/>
    <w:rsid w:val="006E0B85"/>
    <w:rsid w:val="007063A1"/>
    <w:rsid w:val="00726C88"/>
    <w:rsid w:val="007B6D2B"/>
    <w:rsid w:val="00812B86"/>
    <w:rsid w:val="00822AE8"/>
    <w:rsid w:val="0086345E"/>
    <w:rsid w:val="00892E9E"/>
    <w:rsid w:val="009514CC"/>
    <w:rsid w:val="00A47863"/>
    <w:rsid w:val="00A96AF8"/>
    <w:rsid w:val="00A97FE6"/>
    <w:rsid w:val="00AA7937"/>
    <w:rsid w:val="00B47277"/>
    <w:rsid w:val="00C7340E"/>
    <w:rsid w:val="00C73E55"/>
    <w:rsid w:val="00C75831"/>
    <w:rsid w:val="00C82B09"/>
    <w:rsid w:val="00C9668B"/>
    <w:rsid w:val="00CC0CB8"/>
    <w:rsid w:val="00D079CF"/>
    <w:rsid w:val="00DB6F8D"/>
    <w:rsid w:val="00DE1C08"/>
    <w:rsid w:val="00E26458"/>
    <w:rsid w:val="00EA540E"/>
    <w:rsid w:val="00EF0FA3"/>
    <w:rsid w:val="00F06315"/>
    <w:rsid w:val="00F7072E"/>
    <w:rsid w:val="00F93FF3"/>
    <w:rsid w:val="00FC46F4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1B7E5-B599-4336-8957-033C2C08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YANG</dc:creator>
  <cp:lastModifiedBy>Virginie EYMARD</cp:lastModifiedBy>
  <cp:revision>2</cp:revision>
  <cp:lastPrinted>2018-09-13T07:08:00Z</cp:lastPrinted>
  <dcterms:created xsi:type="dcterms:W3CDTF">2021-01-21T07:36:00Z</dcterms:created>
  <dcterms:modified xsi:type="dcterms:W3CDTF">2021-01-21T07:36:00Z</dcterms:modified>
</cp:coreProperties>
</file>